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2B6F" w14:textId="77777777" w:rsidR="00442658" w:rsidRPr="00450E22" w:rsidRDefault="00F9762E" w:rsidP="004426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E22">
        <w:rPr>
          <w:rFonts w:ascii="Arial" w:hAnsi="Arial" w:cs="Arial"/>
          <w:sz w:val="24"/>
          <w:szCs w:val="24"/>
        </w:rPr>
        <w:t>[DATE]</w:t>
      </w:r>
    </w:p>
    <w:p w14:paraId="316B0F40" w14:textId="475653F3" w:rsidR="00442658" w:rsidRPr="00450E22" w:rsidRDefault="00F9762E" w:rsidP="00442658">
      <w:pPr>
        <w:spacing w:after="0" w:line="240" w:lineRule="auto"/>
        <w:rPr>
          <w:rFonts w:ascii="Arial" w:eastAsia="Times New Roman" w:hAnsi="Arial" w:cs="Arial"/>
          <w:color w:val="071200"/>
          <w:sz w:val="24"/>
          <w:szCs w:val="24"/>
        </w:rPr>
      </w:pPr>
      <w:r w:rsidRPr="00450E22">
        <w:rPr>
          <w:rFonts w:ascii="Arial" w:eastAsia="Times New Roman" w:hAnsi="Arial" w:cs="Arial"/>
          <w:color w:val="071200"/>
          <w:sz w:val="24"/>
          <w:szCs w:val="24"/>
        </w:rPr>
        <w:br/>
        <w:t>Dear [NAME]: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br/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br/>
        <w:t xml:space="preserve">I would like to request approval to attend </w:t>
      </w:r>
      <w:proofErr w:type="spellStart"/>
      <w:r w:rsidRPr="00450E22">
        <w:rPr>
          <w:rFonts w:ascii="Arial" w:eastAsia="Times New Roman" w:hAnsi="Arial" w:cs="Arial"/>
          <w:color w:val="071200"/>
          <w:sz w:val="24"/>
          <w:szCs w:val="24"/>
        </w:rPr>
        <w:t>SYNChronicity</w:t>
      </w:r>
      <w:proofErr w:type="spellEnd"/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 </w:t>
      </w:r>
      <w:r w:rsidR="00806071" w:rsidRPr="00450E22">
        <w:rPr>
          <w:rFonts w:ascii="Arial" w:eastAsia="Times New Roman" w:hAnsi="Arial" w:cs="Arial"/>
          <w:color w:val="071200"/>
          <w:sz w:val="24"/>
          <w:szCs w:val="24"/>
        </w:rPr>
        <w:t>202</w:t>
      </w:r>
      <w:r w:rsidR="0055273A">
        <w:rPr>
          <w:rFonts w:ascii="Arial" w:eastAsia="Times New Roman" w:hAnsi="Arial" w:cs="Arial"/>
          <w:color w:val="071200"/>
          <w:sz w:val="24"/>
          <w:szCs w:val="24"/>
        </w:rPr>
        <w:t>1</w:t>
      </w:r>
      <w:r w:rsidR="00806071"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 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(SYNC </w:t>
      </w:r>
      <w:r w:rsidR="00806071" w:rsidRPr="00450E22">
        <w:rPr>
          <w:rFonts w:ascii="Arial" w:eastAsia="Times New Roman" w:hAnsi="Arial" w:cs="Arial"/>
          <w:color w:val="071200"/>
          <w:sz w:val="24"/>
          <w:szCs w:val="24"/>
        </w:rPr>
        <w:t>202</w:t>
      </w:r>
      <w:r w:rsidR="0055273A">
        <w:rPr>
          <w:rFonts w:ascii="Arial" w:eastAsia="Times New Roman" w:hAnsi="Arial" w:cs="Arial"/>
          <w:color w:val="071200"/>
          <w:sz w:val="24"/>
          <w:szCs w:val="24"/>
        </w:rPr>
        <w:t>1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>)</w:t>
      </w:r>
      <w:r w:rsidR="00AF6AE3"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, </w:t>
      </w:r>
      <w:r w:rsidR="0049076B" w:rsidRPr="00450E22">
        <w:rPr>
          <w:rFonts w:ascii="Arial" w:eastAsia="Times New Roman" w:hAnsi="Arial" w:cs="Arial"/>
          <w:color w:val="071200"/>
          <w:sz w:val="24"/>
          <w:szCs w:val="24"/>
        </w:rPr>
        <w:t>the National Conference for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 HIV, HCV, </w:t>
      </w:r>
      <w:r w:rsidR="0049076B" w:rsidRPr="00450E22">
        <w:rPr>
          <w:rFonts w:ascii="Arial" w:eastAsia="Times New Roman" w:hAnsi="Arial" w:cs="Arial"/>
          <w:color w:val="071200"/>
          <w:sz w:val="24"/>
          <w:szCs w:val="24"/>
        </w:rPr>
        <w:t>ST</w:t>
      </w:r>
      <w:r w:rsidR="00AF6AE3" w:rsidRPr="00450E22">
        <w:rPr>
          <w:rFonts w:ascii="Arial" w:eastAsia="Times New Roman" w:hAnsi="Arial" w:cs="Arial"/>
          <w:color w:val="071200"/>
          <w:sz w:val="24"/>
          <w:szCs w:val="24"/>
        </w:rPr>
        <w:t>I</w:t>
      </w:r>
      <w:r w:rsidR="0049076B"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, and 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>LGBT</w:t>
      </w:r>
      <w:r w:rsidR="00AF6AE3"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Q 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>Health</w:t>
      </w:r>
      <w:r w:rsidR="00794281">
        <w:rPr>
          <w:rFonts w:ascii="Arial" w:eastAsia="Times New Roman" w:hAnsi="Arial" w:cs="Arial"/>
          <w:color w:val="071200"/>
          <w:sz w:val="24"/>
          <w:szCs w:val="24"/>
        </w:rPr>
        <w:t>,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 </w:t>
      </w:r>
      <w:r w:rsidR="00AF6AE3"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organized 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by </w:t>
      </w:r>
      <w:proofErr w:type="spellStart"/>
      <w:r w:rsidRPr="00450E22">
        <w:rPr>
          <w:rFonts w:ascii="Arial" w:eastAsia="Times New Roman" w:hAnsi="Arial" w:cs="Arial"/>
          <w:color w:val="071200"/>
          <w:sz w:val="24"/>
          <w:szCs w:val="24"/>
        </w:rPr>
        <w:t>HealthHIV</w:t>
      </w:r>
      <w:proofErr w:type="spellEnd"/>
      <w:r w:rsidR="0049076B"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, </w:t>
      </w:r>
      <w:proofErr w:type="spellStart"/>
      <w:r w:rsidR="0049076B" w:rsidRPr="00450E22">
        <w:rPr>
          <w:rFonts w:ascii="Arial" w:eastAsia="Times New Roman" w:hAnsi="Arial" w:cs="Arial"/>
          <w:color w:val="071200"/>
          <w:sz w:val="24"/>
          <w:szCs w:val="24"/>
        </w:rPr>
        <w:t>HealthHCV</w:t>
      </w:r>
      <w:proofErr w:type="spellEnd"/>
      <w:r w:rsidR="0049076B" w:rsidRPr="00450E22">
        <w:rPr>
          <w:rFonts w:ascii="Arial" w:eastAsia="Times New Roman" w:hAnsi="Arial" w:cs="Arial"/>
          <w:color w:val="071200"/>
          <w:sz w:val="24"/>
          <w:szCs w:val="24"/>
        </w:rPr>
        <w:t>,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 and the National Coalition on LGBT Health. SYNC </w:t>
      </w:r>
      <w:r w:rsidR="00806071" w:rsidRPr="00450E22">
        <w:rPr>
          <w:rFonts w:ascii="Arial" w:eastAsia="Times New Roman" w:hAnsi="Arial" w:cs="Arial"/>
          <w:color w:val="071200"/>
          <w:sz w:val="24"/>
          <w:szCs w:val="24"/>
        </w:rPr>
        <w:t>202</w:t>
      </w:r>
      <w:r w:rsidR="0055273A">
        <w:rPr>
          <w:rFonts w:ascii="Arial" w:eastAsia="Times New Roman" w:hAnsi="Arial" w:cs="Arial"/>
          <w:color w:val="071200"/>
          <w:sz w:val="24"/>
          <w:szCs w:val="24"/>
        </w:rPr>
        <w:t>1</w:t>
      </w:r>
      <w:r w:rsidR="00806071"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 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will be held </w:t>
      </w:r>
      <w:r w:rsidR="0042316D">
        <w:rPr>
          <w:rFonts w:ascii="Arial" w:eastAsia="Times New Roman" w:hAnsi="Arial" w:cs="Arial"/>
          <w:color w:val="071200"/>
          <w:sz w:val="24"/>
          <w:szCs w:val="24"/>
        </w:rPr>
        <w:t xml:space="preserve">virtually September </w:t>
      </w:r>
      <w:r w:rsidR="0055273A">
        <w:rPr>
          <w:rFonts w:ascii="Arial" w:eastAsia="Times New Roman" w:hAnsi="Arial" w:cs="Arial"/>
          <w:color w:val="071200"/>
          <w:sz w:val="24"/>
          <w:szCs w:val="24"/>
        </w:rPr>
        <w:t>21 – 22, 2021</w:t>
      </w:r>
      <w:r w:rsidRPr="00450E22">
        <w:rPr>
          <w:rFonts w:ascii="Arial" w:eastAsia="Times New Roman" w:hAnsi="Arial" w:cs="Arial"/>
          <w:color w:val="071200"/>
          <w:sz w:val="24"/>
          <w:szCs w:val="24"/>
        </w:rPr>
        <w:t xml:space="preserve">. </w:t>
      </w:r>
    </w:p>
    <w:p w14:paraId="7334E07D" w14:textId="77777777" w:rsidR="00442658" w:rsidRPr="00450E22" w:rsidRDefault="0055273A" w:rsidP="00442658">
      <w:pPr>
        <w:spacing w:after="0" w:line="240" w:lineRule="auto"/>
        <w:rPr>
          <w:rFonts w:ascii="Arial" w:eastAsia="Times New Roman" w:hAnsi="Arial" w:cs="Arial"/>
          <w:color w:val="071200"/>
          <w:sz w:val="24"/>
          <w:szCs w:val="24"/>
        </w:rPr>
      </w:pPr>
    </w:p>
    <w:p w14:paraId="3999149C" w14:textId="08810992" w:rsidR="00450E22" w:rsidRPr="00450E22" w:rsidRDefault="00F9762E" w:rsidP="0045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  <w:r w:rsidRPr="00450E22">
        <w:rPr>
          <w:rFonts w:ascii="Arial" w:hAnsi="Arial" w:cs="Arial"/>
          <w:sz w:val="24"/>
          <w:szCs w:val="24"/>
        </w:rPr>
        <w:t xml:space="preserve">SYNC </w:t>
      </w:r>
      <w:r w:rsidR="00806071" w:rsidRPr="00450E22">
        <w:rPr>
          <w:rFonts w:ascii="Arial" w:hAnsi="Arial" w:cs="Arial"/>
          <w:sz w:val="24"/>
          <w:szCs w:val="24"/>
        </w:rPr>
        <w:t>202</w:t>
      </w:r>
      <w:r w:rsidR="0055273A">
        <w:rPr>
          <w:rFonts w:ascii="Arial" w:hAnsi="Arial" w:cs="Arial"/>
          <w:sz w:val="24"/>
          <w:szCs w:val="24"/>
        </w:rPr>
        <w:t>1</w:t>
      </w:r>
      <w:r w:rsidR="00806071" w:rsidRPr="00450E22">
        <w:rPr>
          <w:rFonts w:ascii="Arial" w:hAnsi="Arial" w:cs="Arial"/>
          <w:sz w:val="24"/>
          <w:szCs w:val="24"/>
        </w:rPr>
        <w:t xml:space="preserve"> </w:t>
      </w:r>
      <w:r w:rsidRPr="00450E22">
        <w:rPr>
          <w:rFonts w:ascii="Arial" w:hAnsi="Arial" w:cs="Arial"/>
          <w:sz w:val="24"/>
          <w:szCs w:val="24"/>
        </w:rPr>
        <w:t xml:space="preserve">offers a unique opportunity to </w:t>
      </w:r>
      <w:r w:rsidR="0055273A">
        <w:rPr>
          <w:rFonts w:ascii="Arial" w:hAnsi="Arial" w:cs="Arial"/>
          <w:sz w:val="24"/>
          <w:szCs w:val="24"/>
        </w:rPr>
        <w:t xml:space="preserve">connect with and learn from </w:t>
      </w:r>
      <w:r w:rsidRPr="00450E22">
        <w:rPr>
          <w:rFonts w:ascii="Arial" w:hAnsi="Arial" w:cs="Arial"/>
          <w:sz w:val="24"/>
          <w:szCs w:val="24"/>
        </w:rPr>
        <w:t>a diverse range of medical providers, health care workers, government officials, faith and community-based organizations, and others addressing </w:t>
      </w:r>
      <w:r w:rsidRPr="00450E22">
        <w:rPr>
          <w:rFonts w:ascii="Arial" w:hAnsi="Arial" w:cs="Arial"/>
          <w:bCs/>
          <w:sz w:val="24"/>
          <w:szCs w:val="24"/>
        </w:rPr>
        <w:t xml:space="preserve">HIV, HCV, </w:t>
      </w:r>
      <w:r w:rsidR="00450E22" w:rsidRPr="00450E22">
        <w:rPr>
          <w:rFonts w:ascii="Arial" w:hAnsi="Arial" w:cs="Arial"/>
          <w:bCs/>
          <w:sz w:val="24"/>
          <w:szCs w:val="24"/>
        </w:rPr>
        <w:t>STI</w:t>
      </w:r>
      <w:r w:rsidRPr="00450E22">
        <w:rPr>
          <w:rFonts w:ascii="Arial" w:hAnsi="Arial" w:cs="Arial"/>
          <w:bCs/>
          <w:sz w:val="24"/>
          <w:szCs w:val="24"/>
        </w:rPr>
        <w:t>, and LGBT</w:t>
      </w:r>
      <w:r w:rsidR="00450E22" w:rsidRPr="00450E22">
        <w:rPr>
          <w:rFonts w:ascii="Arial" w:hAnsi="Arial" w:cs="Arial"/>
          <w:sz w:val="24"/>
          <w:szCs w:val="24"/>
        </w:rPr>
        <w:t>Q h</w:t>
      </w:r>
      <w:r w:rsidRPr="00450E22">
        <w:rPr>
          <w:rFonts w:ascii="Arial" w:hAnsi="Arial" w:cs="Arial"/>
          <w:sz w:val="24"/>
          <w:szCs w:val="24"/>
        </w:rPr>
        <w:t xml:space="preserve">ealth throughout the United States. </w:t>
      </w:r>
      <w:r w:rsidR="00450E22">
        <w:rPr>
          <w:rFonts w:ascii="Arial" w:hAnsi="Arial" w:cs="Arial"/>
          <w:sz w:val="24"/>
          <w:szCs w:val="24"/>
        </w:rPr>
        <w:t xml:space="preserve">The theme for </w:t>
      </w:r>
      <w:r w:rsidRPr="00450E22">
        <w:rPr>
          <w:rFonts w:ascii="Arial" w:hAnsi="Arial" w:cs="Arial"/>
          <w:sz w:val="24"/>
          <w:szCs w:val="24"/>
        </w:rPr>
        <w:t xml:space="preserve">SYNC </w:t>
      </w:r>
      <w:r w:rsidR="00806071" w:rsidRPr="00450E22">
        <w:rPr>
          <w:rFonts w:ascii="Arial" w:hAnsi="Arial" w:cs="Arial"/>
          <w:sz w:val="24"/>
          <w:szCs w:val="24"/>
        </w:rPr>
        <w:t>202</w:t>
      </w:r>
      <w:r w:rsidR="0055273A">
        <w:rPr>
          <w:rFonts w:ascii="Arial" w:hAnsi="Arial" w:cs="Arial"/>
          <w:sz w:val="24"/>
          <w:szCs w:val="24"/>
        </w:rPr>
        <w:t>1</w:t>
      </w:r>
      <w:r w:rsidR="00450E22">
        <w:rPr>
          <w:rFonts w:ascii="Arial" w:hAnsi="Arial" w:cs="Arial"/>
          <w:sz w:val="24"/>
          <w:szCs w:val="24"/>
        </w:rPr>
        <w:t xml:space="preserve"> is “</w:t>
      </w:r>
      <w:proofErr w:type="spellStart"/>
      <w:r w:rsidR="00450E22">
        <w:rPr>
          <w:rFonts w:ascii="Arial" w:hAnsi="Arial" w:cs="Arial"/>
          <w:sz w:val="24"/>
          <w:szCs w:val="24"/>
        </w:rPr>
        <w:t>SYNCing</w:t>
      </w:r>
      <w:proofErr w:type="spellEnd"/>
      <w:r w:rsidR="00450E22">
        <w:rPr>
          <w:rFonts w:ascii="Arial" w:hAnsi="Arial" w:cs="Arial"/>
          <w:sz w:val="24"/>
          <w:szCs w:val="24"/>
        </w:rPr>
        <w:t xml:space="preserve"> to End the Epidemics” and</w:t>
      </w:r>
      <w:r w:rsidR="00806071" w:rsidRPr="00450E22">
        <w:rPr>
          <w:rFonts w:ascii="Arial" w:hAnsi="Arial" w:cs="Arial"/>
          <w:sz w:val="24"/>
          <w:szCs w:val="24"/>
        </w:rPr>
        <w:t xml:space="preserve"> </w:t>
      </w:r>
      <w:r w:rsidRPr="00450E22">
        <w:rPr>
          <w:rFonts w:ascii="Arial" w:hAnsi="Arial" w:cs="Arial"/>
          <w:sz w:val="24"/>
          <w:szCs w:val="24"/>
        </w:rPr>
        <w:t>will feature </w:t>
      </w:r>
      <w:r w:rsidRPr="00450E22">
        <w:rPr>
          <w:rFonts w:ascii="Arial" w:hAnsi="Arial" w:cs="Arial"/>
          <w:color w:val="141414"/>
          <w:sz w:val="24"/>
          <w:szCs w:val="24"/>
        </w:rPr>
        <w:t xml:space="preserve">distinct sessions designed to help participants “SYNC” systems, data, programs, models, interventions, and policies, </w:t>
      </w:r>
      <w:proofErr w:type="gramStart"/>
      <w:r w:rsidRPr="00450E22">
        <w:rPr>
          <w:rFonts w:ascii="Arial" w:hAnsi="Arial" w:cs="Arial"/>
          <w:color w:val="141414"/>
          <w:sz w:val="24"/>
          <w:szCs w:val="24"/>
        </w:rPr>
        <w:t>addressing</w:t>
      </w:r>
      <w:proofErr w:type="gramEnd"/>
      <w:r w:rsidRPr="00450E22">
        <w:rPr>
          <w:rFonts w:ascii="Arial" w:hAnsi="Arial" w:cs="Arial"/>
          <w:color w:val="141414"/>
          <w:sz w:val="24"/>
          <w:szCs w:val="24"/>
        </w:rPr>
        <w:t xml:space="preserve"> and creating targeted solutions in this dynamic health care environment.</w:t>
      </w:r>
      <w:r w:rsidR="00450E22" w:rsidRPr="00450E22">
        <w:rPr>
          <w:rFonts w:ascii="Arial" w:hAnsi="Arial" w:cs="Arial"/>
          <w:color w:val="141414"/>
          <w:sz w:val="24"/>
          <w:szCs w:val="24"/>
        </w:rPr>
        <w:t xml:space="preserve"> </w:t>
      </w:r>
    </w:p>
    <w:p w14:paraId="00CBD9EA" w14:textId="77777777" w:rsidR="00450E22" w:rsidRPr="00450E22" w:rsidRDefault="00450E22" w:rsidP="0045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41414"/>
          <w:sz w:val="24"/>
          <w:szCs w:val="24"/>
        </w:rPr>
      </w:pPr>
    </w:p>
    <w:p w14:paraId="0CF759BC" w14:textId="1C3A7B7E" w:rsidR="00450E22" w:rsidRPr="00450E22" w:rsidRDefault="00450E22" w:rsidP="0045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0E22">
        <w:rPr>
          <w:rFonts w:ascii="Arial" w:eastAsia="Times New Roman" w:hAnsi="Arial" w:cs="Arial"/>
          <w:color w:val="000000"/>
          <w:sz w:val="24"/>
          <w:szCs w:val="24"/>
        </w:rPr>
        <w:t xml:space="preserve">The conference will commence with </w:t>
      </w:r>
      <w:r w:rsidR="0055273A">
        <w:rPr>
          <w:rFonts w:ascii="Arial" w:eastAsia="Times New Roman" w:hAnsi="Arial" w:cs="Arial"/>
          <w:color w:val="000000"/>
          <w:sz w:val="24"/>
          <w:szCs w:val="24"/>
        </w:rPr>
        <w:t>a Keynote from Harold Phillips, the new Director for the White House Office of National AIDS Policy.</w:t>
      </w:r>
      <w:r w:rsidRPr="00450E22">
        <w:rPr>
          <w:rFonts w:ascii="Arial" w:eastAsia="Times New Roman" w:hAnsi="Arial" w:cs="Arial"/>
          <w:color w:val="000000"/>
          <w:sz w:val="24"/>
          <w:szCs w:val="24"/>
        </w:rPr>
        <w:t xml:space="preserve"> It will also feature </w:t>
      </w:r>
      <w:r w:rsidR="0055273A">
        <w:rPr>
          <w:rFonts w:ascii="Arial" w:eastAsia="Times New Roman" w:hAnsi="Arial" w:cs="Arial"/>
          <w:color w:val="000000"/>
          <w:sz w:val="24"/>
          <w:szCs w:val="24"/>
        </w:rPr>
        <w:t>six additional</w:t>
      </w:r>
      <w:r w:rsidRPr="00450E22">
        <w:rPr>
          <w:rFonts w:ascii="Arial" w:eastAsia="Times New Roman" w:hAnsi="Arial" w:cs="Arial"/>
          <w:color w:val="000000"/>
          <w:sz w:val="24"/>
          <w:szCs w:val="24"/>
        </w:rPr>
        <w:t xml:space="preserve"> plenary sessions with dynamic presentations on several relevant topics, including</w:t>
      </w:r>
      <w:r w:rsidR="0055273A">
        <w:rPr>
          <w:rFonts w:ascii="Arial" w:eastAsia="Times New Roman" w:hAnsi="Arial" w:cs="Arial"/>
          <w:color w:val="000000"/>
          <w:sz w:val="24"/>
          <w:szCs w:val="24"/>
        </w:rPr>
        <w:t xml:space="preserve"> syncing to end the epidemics through government, science, health departments, philanthropy and initiatives, service providers and through communities</w:t>
      </w:r>
      <w:r w:rsidRPr="00450E22">
        <w:rPr>
          <w:rFonts w:ascii="Arial" w:eastAsia="Times New Roman" w:hAnsi="Arial" w:cs="Arial"/>
          <w:color w:val="000000"/>
          <w:sz w:val="24"/>
          <w:szCs w:val="24"/>
        </w:rPr>
        <w:t xml:space="preserve">. SYNC also will present </w:t>
      </w:r>
      <w:r w:rsidR="0055273A">
        <w:rPr>
          <w:rFonts w:ascii="Arial" w:eastAsia="Times New Roman" w:hAnsi="Arial" w:cs="Arial"/>
          <w:color w:val="000000"/>
          <w:sz w:val="24"/>
          <w:szCs w:val="24"/>
        </w:rPr>
        <w:t>several breakout sessions</w:t>
      </w:r>
      <w:r w:rsidRPr="00450E22">
        <w:rPr>
          <w:rFonts w:ascii="Arial" w:eastAsia="Times New Roman" w:hAnsi="Arial" w:cs="Arial"/>
          <w:color w:val="000000"/>
          <w:sz w:val="24"/>
          <w:szCs w:val="24"/>
        </w:rPr>
        <w:t xml:space="preserve"> on Transgender health, aging with HIV, clinical health, fiscal health, health equity, and preventive health, as well as population-specific tracks including MSM of color, black women, and youth. </w:t>
      </w:r>
    </w:p>
    <w:p w14:paraId="30855EEF" w14:textId="77777777" w:rsidR="00442658" w:rsidRPr="00450E22" w:rsidRDefault="0055273A" w:rsidP="008060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97C893" w14:textId="136AD01F" w:rsidR="00442658" w:rsidRPr="00450E22" w:rsidRDefault="00AF6AE3" w:rsidP="004426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0E22">
        <w:rPr>
          <w:rFonts w:ascii="Arial" w:hAnsi="Arial" w:cs="Arial"/>
          <w:color w:val="000000"/>
          <w:sz w:val="24"/>
          <w:szCs w:val="24"/>
        </w:rPr>
        <w:t>The r</w:t>
      </w:r>
      <w:r w:rsidR="00F9762E" w:rsidRPr="00450E22">
        <w:rPr>
          <w:rFonts w:ascii="Arial" w:hAnsi="Arial" w:cs="Arial"/>
          <w:color w:val="000000"/>
          <w:sz w:val="24"/>
          <w:szCs w:val="24"/>
        </w:rPr>
        <w:t xml:space="preserve">egistration </w:t>
      </w:r>
      <w:r w:rsidRPr="00450E22">
        <w:rPr>
          <w:rFonts w:ascii="Arial" w:hAnsi="Arial" w:cs="Arial"/>
          <w:color w:val="000000"/>
          <w:sz w:val="24"/>
          <w:szCs w:val="24"/>
        </w:rPr>
        <w:t xml:space="preserve">fee is </w:t>
      </w:r>
      <w:r w:rsidR="00450E22">
        <w:rPr>
          <w:rFonts w:ascii="Arial" w:hAnsi="Arial" w:cs="Arial"/>
          <w:color w:val="000000"/>
          <w:sz w:val="24"/>
          <w:szCs w:val="24"/>
        </w:rPr>
        <w:t xml:space="preserve">very affordable at </w:t>
      </w:r>
      <w:r w:rsidRPr="00450E22">
        <w:rPr>
          <w:rFonts w:ascii="Arial" w:hAnsi="Arial" w:cs="Arial"/>
          <w:color w:val="000000"/>
          <w:sz w:val="24"/>
          <w:szCs w:val="24"/>
        </w:rPr>
        <w:t>$</w:t>
      </w:r>
      <w:r w:rsidR="0055273A">
        <w:rPr>
          <w:rFonts w:ascii="Arial" w:hAnsi="Arial" w:cs="Arial"/>
          <w:color w:val="000000"/>
          <w:sz w:val="24"/>
          <w:szCs w:val="24"/>
        </w:rPr>
        <w:t>90</w:t>
      </w:r>
      <w:r w:rsidR="0042316D">
        <w:rPr>
          <w:rFonts w:ascii="Arial" w:hAnsi="Arial" w:cs="Arial"/>
          <w:color w:val="000000"/>
          <w:sz w:val="24"/>
          <w:szCs w:val="24"/>
        </w:rPr>
        <w:t xml:space="preserve"> </w:t>
      </w:r>
      <w:r w:rsidR="00450E22" w:rsidRPr="00450E22">
        <w:rPr>
          <w:rFonts w:ascii="Arial" w:hAnsi="Arial" w:cs="Arial"/>
          <w:color w:val="000000"/>
          <w:sz w:val="24"/>
          <w:szCs w:val="24"/>
        </w:rPr>
        <w:t xml:space="preserve">and </w:t>
      </w:r>
      <w:r w:rsidR="0042316D" w:rsidRPr="0042316D">
        <w:rPr>
          <w:rFonts w:ascii="Arial" w:hAnsi="Arial" w:cs="Arial"/>
          <w:color w:val="000000"/>
          <w:sz w:val="24"/>
          <w:szCs w:val="24"/>
        </w:rPr>
        <w:t xml:space="preserve">access to all sessions (including post conference on-demand access and follow-up materials), the virtual poster hall, </w:t>
      </w:r>
      <w:r w:rsidR="0042316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42316D" w:rsidRPr="0042316D">
        <w:rPr>
          <w:rFonts w:ascii="Arial" w:hAnsi="Arial" w:cs="Arial"/>
          <w:color w:val="000000"/>
          <w:sz w:val="24"/>
          <w:szCs w:val="24"/>
        </w:rPr>
        <w:t>the networking lounge</w:t>
      </w:r>
      <w:r w:rsidR="0042316D">
        <w:rPr>
          <w:rFonts w:ascii="Arial" w:hAnsi="Arial" w:cs="Arial"/>
          <w:color w:val="000000"/>
          <w:sz w:val="24"/>
          <w:szCs w:val="24"/>
        </w:rPr>
        <w:t xml:space="preserve">. </w:t>
      </w:r>
      <w:r w:rsidR="008760ED">
        <w:rPr>
          <w:rFonts w:ascii="Arial" w:hAnsi="Arial" w:cs="Arial"/>
          <w:color w:val="000000"/>
          <w:sz w:val="24"/>
          <w:szCs w:val="24"/>
        </w:rPr>
        <w:t>Participant</w:t>
      </w:r>
      <w:r w:rsidR="0055273A">
        <w:rPr>
          <w:rFonts w:ascii="Arial" w:hAnsi="Arial" w:cs="Arial"/>
          <w:color w:val="000000"/>
          <w:sz w:val="24"/>
          <w:szCs w:val="24"/>
        </w:rPr>
        <w:t xml:space="preserve">s </w:t>
      </w:r>
      <w:r w:rsidR="008760ED">
        <w:rPr>
          <w:rFonts w:ascii="Arial" w:hAnsi="Arial" w:cs="Arial"/>
          <w:color w:val="000000"/>
          <w:sz w:val="24"/>
          <w:szCs w:val="24"/>
        </w:rPr>
        <w:t xml:space="preserve">also may apply for free continuing </w:t>
      </w:r>
      <w:r w:rsidR="00450E22" w:rsidRPr="00450E22">
        <w:rPr>
          <w:rFonts w:ascii="Arial" w:hAnsi="Arial" w:cs="Arial"/>
          <w:color w:val="000000"/>
          <w:sz w:val="24"/>
          <w:szCs w:val="24"/>
        </w:rPr>
        <w:t xml:space="preserve">education </w:t>
      </w:r>
      <w:r w:rsidR="008760ED">
        <w:rPr>
          <w:rFonts w:ascii="Arial" w:hAnsi="Arial" w:cs="Arial"/>
          <w:color w:val="000000"/>
          <w:sz w:val="24"/>
          <w:szCs w:val="24"/>
        </w:rPr>
        <w:t xml:space="preserve">credits </w:t>
      </w:r>
      <w:r w:rsidR="0042316D">
        <w:rPr>
          <w:rFonts w:ascii="Arial" w:hAnsi="Arial" w:cs="Arial"/>
          <w:color w:val="000000"/>
          <w:sz w:val="24"/>
          <w:szCs w:val="24"/>
        </w:rPr>
        <w:t>(CE/CME/CHES) for the entire SYNC 202</w:t>
      </w:r>
      <w:r w:rsidR="0055273A">
        <w:rPr>
          <w:rFonts w:ascii="Arial" w:hAnsi="Arial" w:cs="Arial"/>
          <w:color w:val="000000"/>
          <w:sz w:val="24"/>
          <w:szCs w:val="24"/>
        </w:rPr>
        <w:t>1</w:t>
      </w:r>
      <w:r w:rsidR="0042316D">
        <w:rPr>
          <w:rFonts w:ascii="Arial" w:hAnsi="Arial" w:cs="Arial"/>
          <w:color w:val="000000"/>
          <w:sz w:val="24"/>
          <w:szCs w:val="24"/>
        </w:rPr>
        <w:t xml:space="preserve"> program</w:t>
      </w:r>
      <w:r w:rsidR="00450E22" w:rsidRPr="00450E22">
        <w:rPr>
          <w:rFonts w:ascii="Arial" w:hAnsi="Arial" w:cs="Arial"/>
          <w:color w:val="000000"/>
          <w:sz w:val="24"/>
          <w:szCs w:val="24"/>
        </w:rPr>
        <w:t>.</w:t>
      </w:r>
    </w:p>
    <w:p w14:paraId="27154906" w14:textId="77777777" w:rsidR="00442658" w:rsidRPr="00450E22" w:rsidRDefault="0055273A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F33A2" w14:textId="0E789B08" w:rsidR="00442658" w:rsidRPr="00450E22" w:rsidRDefault="00F9762E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0E22">
        <w:rPr>
          <w:rFonts w:ascii="Arial" w:hAnsi="Arial" w:cs="Arial"/>
          <w:sz w:val="24"/>
          <w:szCs w:val="24"/>
        </w:rPr>
        <w:t xml:space="preserve">You </w:t>
      </w:r>
      <w:r w:rsidR="00AF6AE3" w:rsidRPr="00450E22">
        <w:rPr>
          <w:rFonts w:ascii="Arial" w:hAnsi="Arial" w:cs="Arial"/>
          <w:sz w:val="24"/>
          <w:szCs w:val="24"/>
        </w:rPr>
        <w:t>can visit</w:t>
      </w:r>
      <w:r w:rsidRPr="00450E22">
        <w:rPr>
          <w:rFonts w:ascii="Arial" w:hAnsi="Arial" w:cs="Arial"/>
          <w:sz w:val="24"/>
          <w:szCs w:val="24"/>
        </w:rPr>
        <w:t xml:space="preserve"> </w:t>
      </w:r>
      <w:r w:rsidR="0055273A">
        <w:fldChar w:fldCharType="begin"/>
      </w:r>
      <w:r w:rsidR="0055273A">
        <w:instrText>HYPERLINK "http://www.sync2021.org/"</w:instrText>
      </w:r>
      <w:r w:rsidR="0055273A">
        <w:fldChar w:fldCharType="separate"/>
      </w:r>
      <w:r w:rsidR="0055273A">
        <w:rPr>
          <w:rStyle w:val="Hyperlink"/>
          <w:rFonts w:ascii="Arial" w:hAnsi="Arial" w:cs="Arial"/>
          <w:sz w:val="24"/>
          <w:szCs w:val="24"/>
        </w:rPr>
        <w:t>www.SYNC2021.org</w:t>
      </w:r>
      <w:r w:rsidR="0055273A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450E22">
        <w:rPr>
          <w:rFonts w:ascii="Arial" w:hAnsi="Arial" w:cs="Arial"/>
          <w:sz w:val="24"/>
          <w:szCs w:val="24"/>
        </w:rPr>
        <w:t xml:space="preserve"> to review the conference agenda and to obtain </w:t>
      </w:r>
      <w:r w:rsidR="00AF6AE3" w:rsidRPr="00450E22">
        <w:rPr>
          <w:rFonts w:ascii="Arial" w:hAnsi="Arial" w:cs="Arial"/>
          <w:sz w:val="24"/>
          <w:szCs w:val="24"/>
        </w:rPr>
        <w:t>all conference related information that will help inform your decision.</w:t>
      </w:r>
    </w:p>
    <w:p w14:paraId="548CC07E" w14:textId="77777777" w:rsidR="00442658" w:rsidRPr="00450E22" w:rsidRDefault="0055273A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17851" w14:textId="77777777" w:rsidR="00442658" w:rsidRPr="00450E22" w:rsidRDefault="00F9762E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0E22">
        <w:rPr>
          <w:rFonts w:ascii="Arial" w:hAnsi="Arial" w:cs="Arial"/>
          <w:sz w:val="24"/>
          <w:szCs w:val="24"/>
        </w:rPr>
        <w:t>Thank you for your consideration.</w:t>
      </w:r>
    </w:p>
    <w:p w14:paraId="37318D66" w14:textId="77777777" w:rsidR="00442658" w:rsidRPr="00450E22" w:rsidRDefault="0055273A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A50F5" w14:textId="77777777" w:rsidR="00442658" w:rsidRPr="00450E22" w:rsidRDefault="00F9762E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0E22">
        <w:rPr>
          <w:rFonts w:ascii="Arial" w:hAnsi="Arial" w:cs="Arial"/>
          <w:sz w:val="24"/>
          <w:szCs w:val="24"/>
        </w:rPr>
        <w:t>Sincerely,</w:t>
      </w:r>
    </w:p>
    <w:p w14:paraId="3DD084BF" w14:textId="77777777" w:rsidR="00442658" w:rsidRPr="00450E22" w:rsidRDefault="0055273A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8160A5" w14:textId="77777777" w:rsidR="00442658" w:rsidRPr="00450E22" w:rsidRDefault="00F9762E" w:rsidP="00442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0E22">
        <w:rPr>
          <w:rFonts w:ascii="Arial" w:hAnsi="Arial" w:cs="Arial"/>
          <w:sz w:val="24"/>
          <w:szCs w:val="24"/>
        </w:rPr>
        <w:t>[Your Name]</w:t>
      </w:r>
    </w:p>
    <w:p w14:paraId="1565487A" w14:textId="77777777" w:rsidR="00074D28" w:rsidRPr="00450E22" w:rsidRDefault="0055273A">
      <w:pPr>
        <w:rPr>
          <w:rFonts w:ascii="Arial" w:hAnsi="Arial" w:cs="Arial"/>
          <w:sz w:val="24"/>
          <w:szCs w:val="24"/>
        </w:rPr>
      </w:pPr>
    </w:p>
    <w:p w14:paraId="38116199" w14:textId="77777777" w:rsidR="00AF6AE3" w:rsidRPr="00AF6AE3" w:rsidRDefault="00AF6AE3">
      <w:pPr>
        <w:rPr>
          <w:rFonts w:ascii="Arial" w:hAnsi="Arial" w:cs="Arial"/>
          <w:sz w:val="24"/>
          <w:szCs w:val="24"/>
        </w:rPr>
      </w:pPr>
    </w:p>
    <w:sectPr w:rsidR="00AF6AE3" w:rsidRPr="00AF6AE3" w:rsidSect="00C9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60"/>
    <w:multiLevelType w:val="hybridMultilevel"/>
    <w:tmpl w:val="480C66EA"/>
    <w:lvl w:ilvl="0" w:tplc="91B2D2BE">
      <w:start w:val="1"/>
      <w:numFmt w:val="decimal"/>
      <w:lvlText w:val="%1."/>
      <w:lvlJc w:val="left"/>
      <w:pPr>
        <w:ind w:left="720" w:hanging="360"/>
      </w:pPr>
    </w:lvl>
    <w:lvl w:ilvl="1" w:tplc="6D26DAA8">
      <w:start w:val="1"/>
      <w:numFmt w:val="decimal"/>
      <w:lvlText w:val="%2."/>
      <w:lvlJc w:val="left"/>
      <w:pPr>
        <w:ind w:left="1440" w:hanging="1080"/>
      </w:pPr>
    </w:lvl>
    <w:lvl w:ilvl="2" w:tplc="E88CE29A">
      <w:start w:val="1"/>
      <w:numFmt w:val="decimal"/>
      <w:lvlText w:val="%3."/>
      <w:lvlJc w:val="left"/>
      <w:pPr>
        <w:ind w:left="2160" w:hanging="1980"/>
      </w:pPr>
    </w:lvl>
    <w:lvl w:ilvl="3" w:tplc="ECF4D904">
      <w:start w:val="1"/>
      <w:numFmt w:val="decimal"/>
      <w:lvlText w:val="%4."/>
      <w:lvlJc w:val="left"/>
      <w:pPr>
        <w:ind w:left="2880" w:hanging="2520"/>
      </w:pPr>
    </w:lvl>
    <w:lvl w:ilvl="4" w:tplc="0A9EB76E">
      <w:start w:val="1"/>
      <w:numFmt w:val="decimal"/>
      <w:lvlText w:val="%5."/>
      <w:lvlJc w:val="left"/>
      <w:pPr>
        <w:ind w:left="3600" w:hanging="3240"/>
      </w:pPr>
    </w:lvl>
    <w:lvl w:ilvl="5" w:tplc="807483B4">
      <w:start w:val="1"/>
      <w:numFmt w:val="decimal"/>
      <w:lvlText w:val="%6."/>
      <w:lvlJc w:val="left"/>
      <w:pPr>
        <w:ind w:left="4320" w:hanging="4140"/>
      </w:pPr>
    </w:lvl>
    <w:lvl w:ilvl="6" w:tplc="16C4DF5C">
      <w:start w:val="1"/>
      <w:numFmt w:val="decimal"/>
      <w:lvlText w:val="%7."/>
      <w:lvlJc w:val="left"/>
      <w:pPr>
        <w:ind w:left="5040" w:hanging="4680"/>
      </w:pPr>
    </w:lvl>
    <w:lvl w:ilvl="7" w:tplc="5CAA6A28">
      <w:start w:val="1"/>
      <w:numFmt w:val="decimal"/>
      <w:lvlText w:val="%8."/>
      <w:lvlJc w:val="left"/>
      <w:pPr>
        <w:ind w:left="5760" w:hanging="5400"/>
      </w:pPr>
    </w:lvl>
    <w:lvl w:ilvl="8" w:tplc="FEFA6A9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1FD60F5"/>
    <w:multiLevelType w:val="hybridMultilevel"/>
    <w:tmpl w:val="9F006D56"/>
    <w:lvl w:ilvl="0" w:tplc="26063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962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6E8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C06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A4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2AD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67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D4E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C6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6B"/>
    <w:rsid w:val="002F2A39"/>
    <w:rsid w:val="0042316D"/>
    <w:rsid w:val="00450E22"/>
    <w:rsid w:val="0049076B"/>
    <w:rsid w:val="0055273A"/>
    <w:rsid w:val="00794281"/>
    <w:rsid w:val="00806071"/>
    <w:rsid w:val="008760ED"/>
    <w:rsid w:val="00962DBE"/>
    <w:rsid w:val="00AF6AE3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44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658"/>
    <w:pPr>
      <w:spacing w:after="200" w:line="276" w:lineRule="auto"/>
    </w:pPr>
    <w:rPr>
      <w:rFonts w:eastAsia="Calibri" w:hAnsi="Calibri" w:cs="Times New Roman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5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AA0534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2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Hujdich</dc:creator>
  <cp:keywords/>
  <dc:description/>
  <cp:lastModifiedBy>Kelly Mayor</cp:lastModifiedBy>
  <cp:revision>2</cp:revision>
  <dcterms:created xsi:type="dcterms:W3CDTF">2021-07-07T01:53:00Z</dcterms:created>
  <dcterms:modified xsi:type="dcterms:W3CDTF">2021-07-07T01:53:00Z</dcterms:modified>
</cp:coreProperties>
</file>