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DA" w:rsidRDefault="00AF5824"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22" cy="7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24" w:rsidRPr="00AF5824" w:rsidRDefault="00AF5824">
      <w:pPr>
        <w:rPr>
          <w:rFonts w:ascii="Century Gothic" w:hAnsi="Century Gothic"/>
          <w:b/>
          <w:sz w:val="24"/>
          <w:szCs w:val="24"/>
        </w:rPr>
      </w:pPr>
      <w:r w:rsidRPr="00AF5824">
        <w:rPr>
          <w:rFonts w:ascii="Century Gothic" w:hAnsi="Century Gothic"/>
          <w:b/>
          <w:sz w:val="24"/>
          <w:szCs w:val="24"/>
        </w:rPr>
        <w:t>Stock and Security Donation Form</w:t>
      </w:r>
    </w:p>
    <w:p w:rsidR="00AF5824" w:rsidRPr="00467F7D" w:rsidRDefault="00AF5824">
      <w:pPr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 xml:space="preserve">Gifts of appreciated stock </w:t>
      </w:r>
      <w:r w:rsidR="006F30F7">
        <w:rPr>
          <w:rFonts w:ascii="Century Gothic" w:hAnsi="Century Gothic"/>
          <w:sz w:val="20"/>
          <w:szCs w:val="20"/>
        </w:rPr>
        <w:t xml:space="preserve">or other securities </w:t>
      </w:r>
      <w:r w:rsidRPr="00467F7D">
        <w:rPr>
          <w:rFonts w:ascii="Century Gothic" w:hAnsi="Century Gothic"/>
          <w:sz w:val="20"/>
          <w:szCs w:val="20"/>
        </w:rPr>
        <w:t xml:space="preserve">can </w:t>
      </w:r>
      <w:r w:rsidR="004523AE">
        <w:rPr>
          <w:rFonts w:ascii="Century Gothic" w:hAnsi="Century Gothic"/>
          <w:sz w:val="20"/>
          <w:szCs w:val="20"/>
        </w:rPr>
        <w:t xml:space="preserve">have </w:t>
      </w:r>
      <w:r w:rsidRPr="00467F7D">
        <w:rPr>
          <w:rFonts w:ascii="Century Gothic" w:hAnsi="Century Gothic"/>
          <w:sz w:val="20"/>
          <w:szCs w:val="20"/>
        </w:rPr>
        <w:t>benefit</w:t>
      </w:r>
      <w:r w:rsidR="004523AE">
        <w:rPr>
          <w:rFonts w:ascii="Century Gothic" w:hAnsi="Century Gothic"/>
          <w:sz w:val="20"/>
          <w:szCs w:val="20"/>
        </w:rPr>
        <w:t>s for</w:t>
      </w:r>
      <w:r w:rsidRPr="00467F7D">
        <w:rPr>
          <w:rFonts w:ascii="Century Gothic" w:hAnsi="Century Gothic"/>
          <w:sz w:val="20"/>
          <w:szCs w:val="20"/>
        </w:rPr>
        <w:t xml:space="preserve"> the donor as well as the receiving charity.  CancerLINC is able to accept most donations of </w:t>
      </w:r>
      <w:r w:rsidR="004523AE">
        <w:rPr>
          <w:rFonts w:ascii="Century Gothic" w:hAnsi="Century Gothic"/>
          <w:sz w:val="20"/>
          <w:szCs w:val="20"/>
        </w:rPr>
        <w:t xml:space="preserve">negotiable </w:t>
      </w:r>
      <w:r w:rsidRPr="00467F7D">
        <w:rPr>
          <w:rFonts w:ascii="Century Gothic" w:hAnsi="Century Gothic"/>
          <w:sz w:val="20"/>
          <w:szCs w:val="20"/>
        </w:rPr>
        <w:t>stock</w:t>
      </w:r>
      <w:r w:rsidR="004523AE">
        <w:rPr>
          <w:rFonts w:ascii="Century Gothic" w:hAnsi="Century Gothic"/>
          <w:sz w:val="20"/>
          <w:szCs w:val="20"/>
        </w:rPr>
        <w:t>s</w:t>
      </w:r>
      <w:r w:rsidRPr="00467F7D">
        <w:rPr>
          <w:rFonts w:ascii="Century Gothic" w:hAnsi="Century Gothic"/>
          <w:sz w:val="20"/>
          <w:szCs w:val="20"/>
        </w:rPr>
        <w:t xml:space="preserve"> and securities</w:t>
      </w:r>
      <w:r w:rsidR="004523AE">
        <w:rPr>
          <w:rFonts w:ascii="Century Gothic" w:hAnsi="Century Gothic"/>
          <w:sz w:val="20"/>
          <w:szCs w:val="20"/>
        </w:rPr>
        <w:t xml:space="preserve">, however we ask that you </w:t>
      </w:r>
      <w:r w:rsidR="004523AE" w:rsidRPr="004523AE">
        <w:rPr>
          <w:rFonts w:ascii="Century Gothic" w:hAnsi="Century Gothic"/>
          <w:sz w:val="20"/>
          <w:szCs w:val="20"/>
          <w:u w:val="single"/>
        </w:rPr>
        <w:t>contact us prior to the donation</w:t>
      </w:r>
      <w:r w:rsidR="004523AE">
        <w:rPr>
          <w:rFonts w:ascii="Century Gothic" w:hAnsi="Century Gothic"/>
          <w:sz w:val="20"/>
          <w:szCs w:val="20"/>
        </w:rPr>
        <w:t xml:space="preserve"> to ensure we are able to accept the type of security you plan to give</w:t>
      </w:r>
      <w:r w:rsidRPr="00467F7D">
        <w:rPr>
          <w:rFonts w:ascii="Century Gothic" w:hAnsi="Century Gothic"/>
          <w:sz w:val="20"/>
          <w:szCs w:val="20"/>
        </w:rPr>
        <w:t>.</w:t>
      </w: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 xml:space="preserve">Please complete and/or provide this form to your financial </w:t>
      </w:r>
      <w:r w:rsidR="00DE5CC7">
        <w:rPr>
          <w:rFonts w:ascii="Century Gothic" w:hAnsi="Century Gothic"/>
          <w:sz w:val="20"/>
          <w:szCs w:val="20"/>
        </w:rPr>
        <w:t>advisor/</w:t>
      </w:r>
      <w:r w:rsidRPr="00467F7D">
        <w:rPr>
          <w:rFonts w:ascii="Century Gothic" w:hAnsi="Century Gothic"/>
          <w:sz w:val="20"/>
          <w:szCs w:val="20"/>
        </w:rPr>
        <w:t xml:space="preserve">broker in order to make a gift of </w:t>
      </w:r>
      <w:r w:rsidR="004523AE">
        <w:rPr>
          <w:rFonts w:ascii="Century Gothic" w:hAnsi="Century Gothic"/>
          <w:sz w:val="20"/>
          <w:szCs w:val="20"/>
        </w:rPr>
        <w:t xml:space="preserve">negotiable </w:t>
      </w:r>
      <w:r w:rsidRPr="00467F7D">
        <w:rPr>
          <w:rFonts w:ascii="Century Gothic" w:hAnsi="Century Gothic"/>
          <w:sz w:val="20"/>
          <w:szCs w:val="20"/>
        </w:rPr>
        <w:t>stock or securities to CancerLINC.</w:t>
      </w:r>
    </w:p>
    <w:p w:rsidR="00AF5824" w:rsidRPr="004523AE" w:rsidRDefault="00AF5824" w:rsidP="00467F7D">
      <w:pPr>
        <w:spacing w:after="120"/>
        <w:rPr>
          <w:rFonts w:ascii="Century Gothic" w:hAnsi="Century Gothic"/>
          <w:sz w:val="16"/>
          <w:szCs w:val="16"/>
        </w:rPr>
      </w:pP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Name (as shown on your account): ________________________________________________</w:t>
      </w: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Address: __________________________________________________________________________</w:t>
      </w: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Phone: ____________________________ Email: _________________________________________</w:t>
      </w:r>
    </w:p>
    <w:p w:rsidR="00AF5824" w:rsidRPr="004523AE" w:rsidRDefault="00AF5824" w:rsidP="00467F7D">
      <w:pPr>
        <w:spacing w:after="120"/>
        <w:rPr>
          <w:rFonts w:ascii="Century Gothic" w:hAnsi="Century Gothic"/>
          <w:sz w:val="16"/>
          <w:szCs w:val="16"/>
        </w:rPr>
      </w:pP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Brokerage Name: __________________________________________________________________</w:t>
      </w: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Account #: ________________________________________________________________________</w:t>
      </w:r>
    </w:p>
    <w:p w:rsidR="00AF5824" w:rsidRPr="004523AE" w:rsidRDefault="00AF5824" w:rsidP="00467F7D">
      <w:pPr>
        <w:spacing w:after="120"/>
        <w:rPr>
          <w:rFonts w:ascii="Century Gothic" w:hAnsi="Century Gothic"/>
          <w:sz w:val="16"/>
          <w:szCs w:val="16"/>
        </w:rPr>
      </w:pPr>
    </w:p>
    <w:p w:rsidR="00AF5824" w:rsidRPr="00467F7D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I wish to donate the following</w:t>
      </w:r>
      <w:r w:rsidR="006F30F7">
        <w:rPr>
          <w:rFonts w:ascii="Century Gothic" w:hAnsi="Century Gothic"/>
          <w:sz w:val="20"/>
          <w:szCs w:val="20"/>
        </w:rPr>
        <w:t xml:space="preserve"> </w:t>
      </w:r>
      <w:r w:rsidR="007C73DC">
        <w:rPr>
          <w:rFonts w:ascii="Century Gothic" w:hAnsi="Century Gothic"/>
          <w:sz w:val="20"/>
          <w:szCs w:val="20"/>
        </w:rPr>
        <w:t xml:space="preserve">security(s) </w:t>
      </w:r>
      <w:r w:rsidR="006F30F7">
        <w:rPr>
          <w:rFonts w:ascii="Century Gothic" w:hAnsi="Century Gothic"/>
          <w:sz w:val="20"/>
          <w:szCs w:val="20"/>
        </w:rPr>
        <w:t>to CancerLINC</w:t>
      </w:r>
      <w:r w:rsidRPr="00467F7D">
        <w:rPr>
          <w:rFonts w:ascii="Century Gothic" w:hAnsi="Century Gothic"/>
          <w:sz w:val="20"/>
          <w:szCs w:val="20"/>
        </w:rPr>
        <w:t>:</w:t>
      </w:r>
    </w:p>
    <w:p w:rsidR="00AF5824" w:rsidRDefault="00AF5824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S</w:t>
      </w:r>
      <w:r w:rsidR="006F30F7">
        <w:rPr>
          <w:rFonts w:ascii="Century Gothic" w:hAnsi="Century Gothic"/>
          <w:sz w:val="20"/>
          <w:szCs w:val="20"/>
        </w:rPr>
        <w:t>ecurity</w:t>
      </w:r>
      <w:r w:rsidRPr="00467F7D">
        <w:rPr>
          <w:rFonts w:ascii="Century Gothic" w:hAnsi="Century Gothic"/>
          <w:sz w:val="20"/>
          <w:szCs w:val="20"/>
        </w:rPr>
        <w:t xml:space="preserve"> Name: _________________________</w:t>
      </w:r>
      <w:r w:rsidR="006F30F7">
        <w:rPr>
          <w:rFonts w:ascii="Century Gothic" w:hAnsi="Century Gothic"/>
          <w:sz w:val="20"/>
          <w:szCs w:val="20"/>
        </w:rPr>
        <w:t>________</w:t>
      </w:r>
      <w:r w:rsidRPr="00467F7D">
        <w:rPr>
          <w:rFonts w:ascii="Century Gothic" w:hAnsi="Century Gothic"/>
          <w:sz w:val="20"/>
          <w:szCs w:val="20"/>
        </w:rPr>
        <w:t xml:space="preserve">_ Symbol: _________ Shares: _________ </w:t>
      </w:r>
    </w:p>
    <w:p w:rsidR="006F30F7" w:rsidRDefault="006F30F7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ecurity</w:t>
      </w:r>
      <w:r w:rsidRPr="00467F7D">
        <w:rPr>
          <w:rFonts w:ascii="Century Gothic" w:hAnsi="Century Gothic"/>
          <w:sz w:val="20"/>
          <w:szCs w:val="20"/>
        </w:rPr>
        <w:t xml:space="preserve"> Name: 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467F7D">
        <w:rPr>
          <w:rFonts w:ascii="Century Gothic" w:hAnsi="Century Gothic"/>
          <w:sz w:val="20"/>
          <w:szCs w:val="20"/>
        </w:rPr>
        <w:t>_ Symbol: _________ Shares: _________</w:t>
      </w:r>
    </w:p>
    <w:p w:rsidR="006F30F7" w:rsidRPr="00467F7D" w:rsidRDefault="006F30F7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ecurity</w:t>
      </w:r>
      <w:r w:rsidRPr="00467F7D">
        <w:rPr>
          <w:rFonts w:ascii="Century Gothic" w:hAnsi="Century Gothic"/>
          <w:sz w:val="20"/>
          <w:szCs w:val="20"/>
        </w:rPr>
        <w:t xml:space="preserve"> Name: 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467F7D">
        <w:rPr>
          <w:rFonts w:ascii="Century Gothic" w:hAnsi="Century Gothic"/>
          <w:sz w:val="20"/>
          <w:szCs w:val="20"/>
        </w:rPr>
        <w:t>_ Symbol: _________ Shares: _________</w:t>
      </w:r>
    </w:p>
    <w:p w:rsidR="00467F7D" w:rsidRPr="004523AE" w:rsidRDefault="00467F7D" w:rsidP="00467F7D">
      <w:pPr>
        <w:spacing w:after="120"/>
        <w:rPr>
          <w:rFonts w:ascii="Century Gothic" w:hAnsi="Century Gothic"/>
          <w:sz w:val="16"/>
          <w:szCs w:val="16"/>
        </w:rPr>
      </w:pPr>
    </w:p>
    <w:p w:rsidR="00467F7D" w:rsidRPr="00467F7D" w:rsidRDefault="00467F7D" w:rsidP="00467F7D">
      <w:pPr>
        <w:spacing w:after="120"/>
        <w:rPr>
          <w:rFonts w:ascii="Century Gothic" w:hAnsi="Century Gothic"/>
          <w:sz w:val="20"/>
          <w:szCs w:val="20"/>
        </w:rPr>
      </w:pPr>
      <w:r w:rsidRPr="00467F7D">
        <w:rPr>
          <w:rFonts w:ascii="Century Gothic" w:hAnsi="Century Gothic"/>
          <w:sz w:val="20"/>
          <w:szCs w:val="20"/>
        </w:rPr>
        <w:t>Special instructions: ___________________________________________________________</w:t>
      </w:r>
      <w:r w:rsidR="00370710">
        <w:rPr>
          <w:rFonts w:ascii="Century Gothic" w:hAnsi="Century Gothic"/>
          <w:sz w:val="20"/>
          <w:szCs w:val="20"/>
        </w:rPr>
        <w:t>_</w:t>
      </w:r>
      <w:r w:rsidRPr="00467F7D">
        <w:rPr>
          <w:rFonts w:ascii="Century Gothic" w:hAnsi="Century Gothic"/>
          <w:sz w:val="20"/>
          <w:szCs w:val="20"/>
        </w:rPr>
        <w:t>_____</w:t>
      </w:r>
    </w:p>
    <w:p w:rsidR="00467F7D" w:rsidRPr="004523AE" w:rsidRDefault="00467F7D" w:rsidP="00467F7D">
      <w:pPr>
        <w:spacing w:after="120"/>
        <w:rPr>
          <w:rFonts w:ascii="Century Gothic" w:hAnsi="Century Gothic"/>
          <w:sz w:val="16"/>
          <w:szCs w:val="16"/>
        </w:rPr>
      </w:pPr>
    </w:p>
    <w:p w:rsidR="00467F7D" w:rsidRPr="00467F7D" w:rsidRDefault="00467F7D" w:rsidP="00467F7D">
      <w:pPr>
        <w:spacing w:after="120"/>
        <w:rPr>
          <w:rFonts w:ascii="Century Gothic" w:hAnsi="Century Gothic"/>
          <w:sz w:val="20"/>
          <w:szCs w:val="20"/>
          <w:u w:val="single"/>
        </w:rPr>
      </w:pPr>
      <w:r w:rsidRPr="00467F7D">
        <w:rPr>
          <w:rFonts w:ascii="Century Gothic" w:hAnsi="Century Gothic"/>
          <w:sz w:val="20"/>
          <w:szCs w:val="20"/>
          <w:u w:val="single"/>
        </w:rPr>
        <w:t>Transfer to:</w:t>
      </w:r>
      <w:bookmarkStart w:id="0" w:name="_GoBack"/>
      <w:bookmarkEnd w:id="0"/>
    </w:p>
    <w:p w:rsidR="00467F7D" w:rsidRPr="005B7469" w:rsidRDefault="00467F7D" w:rsidP="006F30F7">
      <w:pPr>
        <w:spacing w:after="0" w:line="240" w:lineRule="auto"/>
        <w:rPr>
          <w:rFonts w:ascii="Century Gothic" w:hAnsi="Century Gothic"/>
          <w:b/>
        </w:rPr>
      </w:pPr>
      <w:r w:rsidRPr="005B7469">
        <w:rPr>
          <w:rFonts w:ascii="Century Gothic" w:hAnsi="Century Gothic"/>
          <w:b/>
        </w:rPr>
        <w:t>Fidelity Investments</w:t>
      </w:r>
    </w:p>
    <w:p w:rsidR="00467F7D" w:rsidRPr="006F30F7" w:rsidRDefault="00467F7D" w:rsidP="006F30F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F30F7">
        <w:rPr>
          <w:rFonts w:ascii="Century Gothic" w:hAnsi="Century Gothic"/>
          <w:b/>
          <w:sz w:val="20"/>
          <w:szCs w:val="20"/>
        </w:rPr>
        <w:t xml:space="preserve">DTC #: </w:t>
      </w:r>
      <w:r w:rsidRPr="005B7469">
        <w:rPr>
          <w:rFonts w:ascii="Century Gothic" w:hAnsi="Century Gothic"/>
          <w:b/>
        </w:rPr>
        <w:t xml:space="preserve">0226 </w:t>
      </w:r>
      <w:r w:rsidRPr="006F30F7">
        <w:rPr>
          <w:rFonts w:ascii="Century Gothic" w:hAnsi="Century Gothic"/>
          <w:b/>
          <w:sz w:val="20"/>
          <w:szCs w:val="20"/>
        </w:rPr>
        <w:t xml:space="preserve"> </w:t>
      </w:r>
    </w:p>
    <w:p w:rsidR="00467F7D" w:rsidRDefault="00467F7D" w:rsidP="006F30F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F30F7">
        <w:rPr>
          <w:rFonts w:ascii="Century Gothic" w:hAnsi="Century Gothic"/>
          <w:b/>
          <w:sz w:val="20"/>
          <w:szCs w:val="20"/>
        </w:rPr>
        <w:t>A</w:t>
      </w:r>
      <w:r w:rsidRPr="006F30F7">
        <w:rPr>
          <w:rFonts w:ascii="Century Gothic" w:hAnsi="Century Gothic"/>
          <w:b/>
          <w:sz w:val="20"/>
          <w:szCs w:val="20"/>
        </w:rPr>
        <w:t>cc</w:t>
      </w:r>
      <w:r w:rsidRPr="006F30F7">
        <w:rPr>
          <w:rFonts w:ascii="Century Gothic" w:hAnsi="Century Gothic"/>
          <w:b/>
          <w:sz w:val="20"/>
          <w:szCs w:val="20"/>
        </w:rPr>
        <w:t>ount</w:t>
      </w:r>
      <w:r w:rsidRPr="006F30F7">
        <w:rPr>
          <w:rFonts w:ascii="Century Gothic" w:hAnsi="Century Gothic"/>
          <w:b/>
          <w:sz w:val="20"/>
          <w:szCs w:val="20"/>
        </w:rPr>
        <w:t xml:space="preserve"> #:  </w:t>
      </w:r>
      <w:r w:rsidRPr="005B7469">
        <w:rPr>
          <w:rFonts w:ascii="Century Gothic" w:hAnsi="Century Gothic"/>
          <w:b/>
        </w:rPr>
        <w:t>638065372</w:t>
      </w:r>
      <w:r>
        <w:rPr>
          <w:rFonts w:ascii="Century Gothic" w:hAnsi="Century Gothic"/>
          <w:sz w:val="20"/>
          <w:szCs w:val="20"/>
        </w:rPr>
        <w:t xml:space="preserve"> (CancerLINC, aka Legal Information Network </w:t>
      </w:r>
      <w:proofErr w:type="gramStart"/>
      <w:r>
        <w:rPr>
          <w:rFonts w:ascii="Century Gothic" w:hAnsi="Century Gothic"/>
          <w:sz w:val="20"/>
          <w:szCs w:val="20"/>
        </w:rPr>
        <w:t>For</w:t>
      </w:r>
      <w:proofErr w:type="gramEnd"/>
      <w:r>
        <w:rPr>
          <w:rFonts w:ascii="Century Gothic" w:hAnsi="Century Gothic"/>
          <w:sz w:val="20"/>
          <w:szCs w:val="20"/>
        </w:rPr>
        <w:t xml:space="preserve"> Cancer)</w:t>
      </w:r>
    </w:p>
    <w:p w:rsidR="00467F7D" w:rsidRDefault="00467F7D" w:rsidP="006F30F7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70710">
        <w:rPr>
          <w:rFonts w:ascii="Century Gothic" w:hAnsi="Century Gothic"/>
          <w:sz w:val="20"/>
          <w:szCs w:val="20"/>
        </w:rPr>
        <w:t>uthorized Agent/Advisor</w:t>
      </w:r>
      <w:r>
        <w:rPr>
          <w:rFonts w:ascii="Century Gothic" w:hAnsi="Century Gothic"/>
          <w:sz w:val="20"/>
          <w:szCs w:val="20"/>
        </w:rPr>
        <w:t>:</w:t>
      </w:r>
    </w:p>
    <w:p w:rsidR="00467F7D" w:rsidRDefault="00467F7D" w:rsidP="006F30F7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Charles Atwill, CFP</w:t>
      </w:r>
    </w:p>
    <w:p w:rsidR="00467F7D" w:rsidRDefault="00467F7D" w:rsidP="006F30F7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Atwill Financial Consulting Group, LLC</w:t>
      </w:r>
    </w:p>
    <w:p w:rsidR="00467F7D" w:rsidRDefault="00467F7D" w:rsidP="006F30F7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Toll-Free: 888.300.2517</w:t>
      </w:r>
    </w:p>
    <w:p w:rsidR="00467F7D" w:rsidRDefault="00467F7D" w:rsidP="006F30F7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Direct:</w:t>
      </w:r>
      <w:r>
        <w:rPr>
          <w:rFonts w:ascii="Century Gothic" w:hAnsi="Century Gothic"/>
          <w:sz w:val="20"/>
          <w:szCs w:val="20"/>
        </w:rPr>
        <w:tab/>
        <w:t>804.672.0040</w:t>
      </w:r>
    </w:p>
    <w:p w:rsidR="00467F7D" w:rsidRDefault="00467F7D" w:rsidP="006F30F7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hyperlink r:id="rId5" w:history="1">
        <w:r w:rsidRPr="0029718B">
          <w:rPr>
            <w:rStyle w:val="Hyperlink"/>
            <w:rFonts w:ascii="Century Gothic" w:hAnsi="Century Gothic"/>
            <w:sz w:val="20"/>
            <w:szCs w:val="20"/>
          </w:rPr>
          <w:t>catwill@afcgllc.com</w:t>
        </w:r>
      </w:hyperlink>
    </w:p>
    <w:p w:rsidR="00467F7D" w:rsidRPr="00DF65DE" w:rsidRDefault="00467F7D" w:rsidP="00467F7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6F30F7" w:rsidRPr="00DF65DE" w:rsidRDefault="006F30F7" w:rsidP="00467F7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6F30F7" w:rsidRDefault="006F30F7" w:rsidP="00467F7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with questions regarding CancerLINC:</w:t>
      </w:r>
    </w:p>
    <w:p w:rsidR="006F30F7" w:rsidRPr="006F30F7" w:rsidRDefault="006F30F7" w:rsidP="00370710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6F30F7">
        <w:rPr>
          <w:rFonts w:ascii="Century Gothic" w:hAnsi="Century Gothic"/>
          <w:sz w:val="20"/>
          <w:szCs w:val="20"/>
        </w:rPr>
        <w:t>Chris Williams</w:t>
      </w:r>
    </w:p>
    <w:p w:rsidR="006F30F7" w:rsidRPr="006F30F7" w:rsidRDefault="006F30F7" w:rsidP="00370710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6F30F7">
        <w:rPr>
          <w:rFonts w:ascii="Century Gothic" w:hAnsi="Century Gothic"/>
          <w:sz w:val="20"/>
          <w:szCs w:val="20"/>
        </w:rPr>
        <w:t>Executive Director</w:t>
      </w:r>
    </w:p>
    <w:p w:rsidR="006F30F7" w:rsidRPr="006F30F7" w:rsidRDefault="006F30F7" w:rsidP="00370710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6F30F7">
        <w:rPr>
          <w:rFonts w:ascii="Century Gothic" w:hAnsi="Century Gothic"/>
          <w:sz w:val="20"/>
          <w:szCs w:val="20"/>
        </w:rPr>
        <w:t>Office: 804-562-0371</w:t>
      </w:r>
    </w:p>
    <w:p w:rsidR="004523AE" w:rsidRDefault="006F30F7" w:rsidP="00370710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hyperlink r:id="rId6" w:history="1">
        <w:r w:rsidRPr="0029718B">
          <w:rPr>
            <w:rStyle w:val="Hyperlink"/>
            <w:rFonts w:ascii="Century Gothic" w:hAnsi="Century Gothic"/>
            <w:sz w:val="20"/>
            <w:szCs w:val="20"/>
          </w:rPr>
          <w:t>Chris.Williams@CancerLINC.org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6F30F7">
        <w:rPr>
          <w:rFonts w:ascii="Century Gothic" w:hAnsi="Century Gothic"/>
          <w:sz w:val="20"/>
          <w:szCs w:val="20"/>
        </w:rPr>
        <w:t xml:space="preserve"> </w:t>
      </w:r>
    </w:p>
    <w:p w:rsidR="00DF65DE" w:rsidRDefault="00DF65DE" w:rsidP="00370710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:rsidR="00DF65DE" w:rsidRPr="00DF65DE" w:rsidRDefault="00DF65DE" w:rsidP="00DF65DE">
      <w:pP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 w:rsidRPr="00DF65DE">
        <w:rPr>
          <w:rFonts w:ascii="Century Gothic" w:hAnsi="Century Gothic"/>
          <w:b/>
          <w:i/>
          <w:sz w:val="20"/>
          <w:szCs w:val="20"/>
        </w:rPr>
        <w:t>Please provide us with a copy of this form when you make your gift.</w:t>
      </w:r>
    </w:p>
    <w:p w:rsidR="004523AE" w:rsidRPr="006454C5" w:rsidRDefault="004523AE" w:rsidP="00DF65DE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6454C5">
        <w:rPr>
          <w:rFonts w:ascii="Century Gothic" w:hAnsi="Century Gothic"/>
          <w:sz w:val="16"/>
          <w:szCs w:val="16"/>
        </w:rPr>
        <w:t>Aug 2018</w:t>
      </w:r>
    </w:p>
    <w:sectPr w:rsidR="004523AE" w:rsidRPr="006454C5" w:rsidSect="00DF65DE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24"/>
    <w:rsid w:val="00370710"/>
    <w:rsid w:val="004523AE"/>
    <w:rsid w:val="00467F7D"/>
    <w:rsid w:val="005B7469"/>
    <w:rsid w:val="006454C5"/>
    <w:rsid w:val="006F30F7"/>
    <w:rsid w:val="00784ADA"/>
    <w:rsid w:val="007C73DC"/>
    <w:rsid w:val="00945F93"/>
    <w:rsid w:val="00AF5824"/>
    <w:rsid w:val="00DE5CC7"/>
    <w:rsid w:val="00D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539E2-A45E-4842-ADD0-5496A1CD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F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Williams@CancerLINC.org" TargetMode="External"/><Relationship Id="rId5" Type="http://schemas.openxmlformats.org/officeDocument/2006/relationships/hyperlink" Target="mailto:catwill@afcgll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8</cp:revision>
  <cp:lastPrinted>2018-08-10T20:46:00Z</cp:lastPrinted>
  <dcterms:created xsi:type="dcterms:W3CDTF">2018-08-10T20:04:00Z</dcterms:created>
  <dcterms:modified xsi:type="dcterms:W3CDTF">2018-08-10T20:52:00Z</dcterms:modified>
</cp:coreProperties>
</file>