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AB" w:rsidRDefault="00253FA0" w:rsidP="00696F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</w:rPr>
      </w:pPr>
      <w:r w:rsidRPr="00253FA0">
        <w:rPr>
          <w:rFonts w:ascii="Arial" w:eastAsia="Times New Roman" w:hAnsi="Arial" w:cs="Arial"/>
          <w:color w:val="000000"/>
        </w:rPr>
        <w:t>​</w:t>
      </w:r>
      <w:r w:rsidR="00696FAB" w:rsidRPr="00696FAB">
        <w:rPr>
          <w:rFonts w:ascii="Arial" w:eastAsia="Times New Roman" w:hAnsi="Arial" w:cs="Arial"/>
          <w:b/>
          <w:color w:val="000000"/>
        </w:rPr>
        <w:t>DD Advisory Committee</w:t>
      </w:r>
    </w:p>
    <w:p w:rsidR="00696FAB" w:rsidRPr="00696FAB" w:rsidRDefault="00696FAB" w:rsidP="00696F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96FAB">
        <w:rPr>
          <w:rFonts w:ascii="Arial" w:eastAsia="Times New Roman" w:hAnsi="Arial" w:cs="Arial"/>
          <w:color w:val="000000"/>
          <w:sz w:val="18"/>
          <w:szCs w:val="18"/>
        </w:rPr>
        <w:t>Established 1/2020</w:t>
      </w:r>
    </w:p>
    <w:p w:rsidR="00696FAB" w:rsidRPr="00696FAB" w:rsidRDefault="00696FAB" w:rsidP="00696FA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</w:rPr>
      </w:pPr>
      <w:r w:rsidRPr="00696FAB">
        <w:rPr>
          <w:rFonts w:ascii="Arial" w:eastAsia="Times New Roman" w:hAnsi="Arial" w:cs="Arial"/>
          <w:b/>
          <w:color w:val="000000"/>
        </w:rPr>
        <w:t>Purpose:</w:t>
      </w:r>
    </w:p>
    <w:p w:rsidR="007A24D4" w:rsidRPr="00696FAB" w:rsidRDefault="00253FA0" w:rsidP="00696F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Illinois Department of Human Services (IDHS) Division of Developmental Disabilities (DDD) established the Developmental Disabilities Advisory Committee to provide</w:t>
      </w:r>
      <w:r w:rsidR="007A24D4">
        <w:rPr>
          <w:rFonts w:ascii="Arial" w:eastAsia="Times New Roman" w:hAnsi="Arial" w:cs="Arial"/>
          <w:color w:val="000000"/>
        </w:rPr>
        <w:t xml:space="preserve"> </w:t>
      </w:r>
      <w:r w:rsidR="00696FAB">
        <w:rPr>
          <w:rFonts w:ascii="Arial" w:eastAsia="Times New Roman" w:hAnsi="Arial" w:cs="Arial"/>
          <w:color w:val="000000"/>
        </w:rPr>
        <w:t xml:space="preserve">a venue for </w:t>
      </w:r>
      <w:r w:rsidR="002D2855">
        <w:rPr>
          <w:rFonts w:ascii="Arial" w:eastAsia="Times New Roman" w:hAnsi="Arial" w:cs="Arial"/>
          <w:color w:val="000000"/>
        </w:rPr>
        <w:t xml:space="preserve">members </w:t>
      </w:r>
      <w:r w:rsidR="00696FAB">
        <w:rPr>
          <w:rFonts w:ascii="Arial" w:eastAsia="Times New Roman" w:hAnsi="Arial" w:cs="Arial"/>
          <w:color w:val="000000"/>
        </w:rPr>
        <w:t xml:space="preserve">to provide </w:t>
      </w:r>
      <w:r w:rsidR="007A24D4">
        <w:rPr>
          <w:rFonts w:ascii="Arial" w:eastAsia="Times New Roman" w:hAnsi="Arial" w:cs="Arial"/>
          <w:color w:val="000000"/>
        </w:rPr>
        <w:t>advice and recommendations on the activities of the Division</w:t>
      </w:r>
      <w:r w:rsidR="00696FAB">
        <w:rPr>
          <w:rFonts w:ascii="Arial" w:eastAsia="Times New Roman" w:hAnsi="Arial" w:cs="Arial"/>
          <w:color w:val="000000"/>
        </w:rPr>
        <w:t xml:space="preserve"> and the Illinois </w:t>
      </w:r>
      <w:r w:rsidR="002D2855">
        <w:rPr>
          <w:rFonts w:ascii="Arial" w:eastAsia="Times New Roman" w:hAnsi="Arial" w:cs="Arial"/>
          <w:color w:val="000000"/>
        </w:rPr>
        <w:t xml:space="preserve">DD </w:t>
      </w:r>
      <w:r w:rsidR="00696FAB">
        <w:rPr>
          <w:rFonts w:ascii="Arial" w:eastAsia="Times New Roman" w:hAnsi="Arial" w:cs="Arial"/>
          <w:color w:val="000000"/>
        </w:rPr>
        <w:t xml:space="preserve">service system. </w:t>
      </w:r>
      <w:r w:rsidR="007A24D4">
        <w:rPr>
          <w:rFonts w:ascii="Arial" w:eastAsia="Times New Roman" w:hAnsi="Arial" w:cs="Arial"/>
          <w:color w:val="000000"/>
        </w:rPr>
        <w:t>Specifically:</w:t>
      </w:r>
    </w:p>
    <w:p w:rsidR="00253FA0" w:rsidRDefault="00253FA0" w:rsidP="00253FA0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Providing feedback on policy and processes that the Division is implementing</w:t>
      </w:r>
      <w:r w:rsidR="004A0361">
        <w:rPr>
          <w:rFonts w:ascii="Arial" w:eastAsia="Times New Roman" w:hAnsi="Arial" w:cs="Arial"/>
          <w:color w:val="000000"/>
        </w:rPr>
        <w:t>.</w:t>
      </w:r>
    </w:p>
    <w:p w:rsidR="007A24D4" w:rsidRDefault="007A24D4" w:rsidP="00253FA0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Establishing smaller work-groups meant to create new policy, processes, training and/or other deliverables that will positively impact the service system</w:t>
      </w:r>
      <w:r w:rsidR="005417BC">
        <w:rPr>
          <w:rFonts w:ascii="Arial" w:eastAsia="Times New Roman" w:hAnsi="Arial" w:cs="Arial"/>
          <w:color w:val="000000"/>
        </w:rPr>
        <w:t>. These work-groups will bring in additional individuals not currently seated on the Advisory Committee that can best inform the topic or work-group need.</w:t>
      </w:r>
    </w:p>
    <w:p w:rsidR="00253FA0" w:rsidRPr="00696FAB" w:rsidRDefault="007A24D4" w:rsidP="00253FA0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Assist</w:t>
      </w:r>
      <w:r w:rsidR="00696FAB">
        <w:rPr>
          <w:rFonts w:ascii="Arial" w:eastAsia="Times New Roman" w:hAnsi="Arial" w:cs="Arial"/>
          <w:color w:val="000000"/>
        </w:rPr>
        <w:t xml:space="preserve">ing </w:t>
      </w:r>
      <w:r>
        <w:rPr>
          <w:rFonts w:ascii="Arial" w:eastAsia="Times New Roman" w:hAnsi="Arial" w:cs="Arial"/>
          <w:color w:val="000000"/>
        </w:rPr>
        <w:t xml:space="preserve">the Division in obtaining </w:t>
      </w:r>
      <w:r w:rsidR="00253FA0">
        <w:rPr>
          <w:rFonts w:ascii="Arial" w:eastAsia="Times New Roman" w:hAnsi="Arial" w:cs="Arial"/>
          <w:color w:val="000000"/>
        </w:rPr>
        <w:t xml:space="preserve">feedback </w:t>
      </w:r>
      <w:r>
        <w:rPr>
          <w:rFonts w:ascii="Arial" w:eastAsia="Times New Roman" w:hAnsi="Arial" w:cs="Arial"/>
          <w:color w:val="000000"/>
        </w:rPr>
        <w:t xml:space="preserve">from individuals with I/DD in order to better inform </w:t>
      </w:r>
      <w:r w:rsidR="002D2855">
        <w:rPr>
          <w:rFonts w:ascii="Arial" w:eastAsia="Times New Roman" w:hAnsi="Arial" w:cs="Arial"/>
          <w:color w:val="000000"/>
        </w:rPr>
        <w:t>services</w:t>
      </w:r>
      <w:r w:rsidR="004A0361">
        <w:rPr>
          <w:rFonts w:ascii="Arial" w:eastAsia="Times New Roman" w:hAnsi="Arial" w:cs="Arial"/>
          <w:color w:val="000000"/>
        </w:rPr>
        <w:t>.</w:t>
      </w:r>
      <w:bookmarkStart w:id="0" w:name="_GoBack"/>
      <w:bookmarkEnd w:id="0"/>
    </w:p>
    <w:p w:rsidR="00253FA0" w:rsidRPr="00696FAB" w:rsidRDefault="00253FA0" w:rsidP="00253F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</w:rPr>
      </w:pPr>
      <w:r w:rsidRPr="00696FAB">
        <w:rPr>
          <w:rFonts w:ascii="Arial" w:eastAsia="Times New Roman" w:hAnsi="Arial" w:cs="Arial"/>
          <w:b/>
          <w:color w:val="000000"/>
        </w:rPr>
        <w:t>Membership</w:t>
      </w:r>
      <w:r w:rsidR="00696FAB" w:rsidRPr="00696FAB">
        <w:rPr>
          <w:rFonts w:ascii="Arial" w:eastAsia="Times New Roman" w:hAnsi="Arial" w:cs="Arial"/>
          <w:b/>
          <w:color w:val="000000"/>
        </w:rPr>
        <w:t>:</w:t>
      </w:r>
    </w:p>
    <w:p w:rsidR="005417BC" w:rsidRDefault="00253FA0" w:rsidP="00253F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Appointments will be made by the Director of the Division of Developmental Disabilities</w:t>
      </w:r>
      <w:r w:rsidR="005417BC">
        <w:rPr>
          <w:rFonts w:ascii="Arial" w:eastAsia="Times New Roman" w:hAnsi="Arial" w:cs="Arial"/>
          <w:color w:val="000000"/>
        </w:rPr>
        <w:t xml:space="preserve"> based on an application process.</w:t>
      </w:r>
      <w:r>
        <w:rPr>
          <w:rFonts w:ascii="Arial" w:eastAsia="Times New Roman" w:hAnsi="Arial" w:cs="Arial"/>
          <w:color w:val="000000"/>
        </w:rPr>
        <w:t xml:space="preserve"> The DAC will </w:t>
      </w:r>
      <w:r w:rsidR="002D2855">
        <w:rPr>
          <w:rFonts w:ascii="Arial" w:eastAsia="Times New Roman" w:hAnsi="Arial" w:cs="Arial"/>
          <w:color w:val="000000"/>
        </w:rPr>
        <w:t>be comprised of</w:t>
      </w:r>
      <w:r>
        <w:rPr>
          <w:rFonts w:ascii="Arial" w:eastAsia="Times New Roman" w:hAnsi="Arial" w:cs="Arial"/>
          <w:color w:val="000000"/>
        </w:rPr>
        <w:t xml:space="preserve"> individuals with DD, family members, stakeholders, association representatives, </w:t>
      </w:r>
      <w:r w:rsidR="002D2855">
        <w:rPr>
          <w:rFonts w:ascii="Arial" w:eastAsia="Times New Roman" w:hAnsi="Arial" w:cs="Arial"/>
          <w:color w:val="000000"/>
        </w:rPr>
        <w:t xml:space="preserve">ISCs, </w:t>
      </w:r>
      <w:r>
        <w:rPr>
          <w:rFonts w:ascii="Arial" w:eastAsia="Times New Roman" w:hAnsi="Arial" w:cs="Arial"/>
          <w:color w:val="000000"/>
        </w:rPr>
        <w:t>advocates</w:t>
      </w:r>
      <w:r w:rsidR="007A24D4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provider staff</w:t>
      </w:r>
      <w:r w:rsidR="007A24D4">
        <w:rPr>
          <w:rFonts w:ascii="Arial" w:eastAsia="Times New Roman" w:hAnsi="Arial" w:cs="Arial"/>
          <w:color w:val="000000"/>
        </w:rPr>
        <w:t xml:space="preserve"> and members of the Division, as well as staff representing other areas within IDHS or across </w:t>
      </w:r>
      <w:r w:rsidR="002D2855">
        <w:rPr>
          <w:rFonts w:ascii="Arial" w:eastAsia="Times New Roman" w:hAnsi="Arial" w:cs="Arial"/>
          <w:color w:val="000000"/>
        </w:rPr>
        <w:t>agencies</w:t>
      </w:r>
      <w:r w:rsidR="007A24D4">
        <w:rPr>
          <w:rFonts w:ascii="Arial" w:eastAsia="Times New Roman" w:hAnsi="Arial" w:cs="Arial"/>
          <w:color w:val="000000"/>
        </w:rPr>
        <w:t xml:space="preserve">. </w:t>
      </w:r>
    </w:p>
    <w:p w:rsidR="005417BC" w:rsidRDefault="007A24D4" w:rsidP="00253F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Appointments of association representatives, Division staff and other departmental staff will be ongoing. </w:t>
      </w:r>
    </w:p>
    <w:p w:rsidR="00253FA0" w:rsidRDefault="007A24D4" w:rsidP="00253F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Appointments of individuals with DD, family members, stakeholders, advocates</w:t>
      </w:r>
      <w:r w:rsidR="002D2855">
        <w:rPr>
          <w:rFonts w:ascii="Arial" w:eastAsia="Times New Roman" w:hAnsi="Arial" w:cs="Arial"/>
          <w:color w:val="000000"/>
        </w:rPr>
        <w:t>, ISCs</w:t>
      </w:r>
      <w:r>
        <w:rPr>
          <w:rFonts w:ascii="Arial" w:eastAsia="Times New Roman" w:hAnsi="Arial" w:cs="Arial"/>
          <w:color w:val="000000"/>
        </w:rPr>
        <w:t xml:space="preserve"> and provider staff will last 3 years, with the ability to renew.</w:t>
      </w:r>
      <w:r w:rsidR="00696FAB">
        <w:rPr>
          <w:rFonts w:ascii="Arial" w:eastAsia="Times New Roman" w:hAnsi="Arial" w:cs="Arial"/>
          <w:color w:val="000000"/>
        </w:rPr>
        <w:t xml:space="preserve"> </w:t>
      </w:r>
    </w:p>
    <w:p w:rsidR="00253FA0" w:rsidRPr="00696FAB" w:rsidRDefault="00253FA0" w:rsidP="00253F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</w:rPr>
      </w:pPr>
      <w:r w:rsidRPr="00696FAB">
        <w:rPr>
          <w:rFonts w:ascii="Arial" w:eastAsia="Times New Roman" w:hAnsi="Arial" w:cs="Arial"/>
          <w:b/>
          <w:color w:val="000000"/>
        </w:rPr>
        <w:t>Meetings</w:t>
      </w:r>
      <w:r w:rsidR="00696FAB" w:rsidRPr="00696FAB">
        <w:rPr>
          <w:rFonts w:ascii="Arial" w:eastAsia="Times New Roman" w:hAnsi="Arial" w:cs="Arial"/>
          <w:b/>
          <w:color w:val="000000"/>
        </w:rPr>
        <w:t>:</w:t>
      </w:r>
    </w:p>
    <w:p w:rsidR="00253FA0" w:rsidRDefault="00253FA0" w:rsidP="00253F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Meetin</w:t>
      </w:r>
      <w:r w:rsidR="002D2855">
        <w:rPr>
          <w:rFonts w:ascii="Arial" w:eastAsia="Times New Roman" w:hAnsi="Arial" w:cs="Arial"/>
          <w:color w:val="000000"/>
        </w:rPr>
        <w:t>gs will be held quarterly</w:t>
      </w:r>
      <w:r>
        <w:rPr>
          <w:rFonts w:ascii="Arial" w:eastAsia="Times New Roman" w:hAnsi="Arial" w:cs="Arial"/>
          <w:color w:val="000000"/>
        </w:rPr>
        <w:t xml:space="preserve">. Video locations will be held at 401 S. Clinton in Chicago and 600 E. Ash in Springfield. These are open meetings. </w:t>
      </w:r>
    </w:p>
    <w:p w:rsidR="007A24D4" w:rsidRDefault="007A24D4" w:rsidP="00253F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</w:p>
    <w:p w:rsidR="007A24D4" w:rsidRDefault="007A24D4" w:rsidP="00253F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</w:rPr>
      </w:pPr>
    </w:p>
    <w:p w:rsidR="009921EC" w:rsidRDefault="009921EC"/>
    <w:sectPr w:rsidR="0099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6853"/>
    <w:multiLevelType w:val="multilevel"/>
    <w:tmpl w:val="2C9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F612B"/>
    <w:multiLevelType w:val="multilevel"/>
    <w:tmpl w:val="FA20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3218D"/>
    <w:multiLevelType w:val="hybridMultilevel"/>
    <w:tmpl w:val="B0AE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A0"/>
    <w:rsid w:val="00253FA0"/>
    <w:rsid w:val="002D2855"/>
    <w:rsid w:val="004A0361"/>
    <w:rsid w:val="005417BC"/>
    <w:rsid w:val="00696FAB"/>
    <w:rsid w:val="007A24D4"/>
    <w:rsid w:val="0099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4635"/>
  <w15:chartTrackingRefBased/>
  <w15:docId w15:val="{5DD8E5ED-8B23-4CC1-BE36-5499A209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3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3F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137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6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Stark, Allison</dc:creator>
  <cp:keywords/>
  <dc:description/>
  <cp:lastModifiedBy>Stark, Allison</cp:lastModifiedBy>
  <cp:revision>4</cp:revision>
  <dcterms:created xsi:type="dcterms:W3CDTF">2020-01-02T17:24:00Z</dcterms:created>
  <dcterms:modified xsi:type="dcterms:W3CDTF">2020-01-03T17:02:00Z</dcterms:modified>
</cp:coreProperties>
</file>